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49" w:rsidRPr="00134084" w:rsidRDefault="00495649" w:rsidP="00495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084">
        <w:rPr>
          <w:rFonts w:ascii="Times New Roman" w:hAnsi="Times New Roman" w:cs="Times New Roman"/>
          <w:sz w:val="28"/>
          <w:szCs w:val="28"/>
        </w:rPr>
        <w:t>Záverečná správa</w:t>
      </w:r>
    </w:p>
    <w:p w:rsidR="00495649" w:rsidRDefault="00495649" w:rsidP="00495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084">
        <w:rPr>
          <w:rFonts w:ascii="Times New Roman" w:hAnsi="Times New Roman" w:cs="Times New Roman"/>
          <w:sz w:val="28"/>
          <w:szCs w:val="28"/>
        </w:rPr>
        <w:t>výmenný pobyt žiakov z partnerskej školy- Gymnázium F.M. PELCLA Rychnov nad Knĕžnou</w:t>
      </w:r>
    </w:p>
    <w:p w:rsidR="00495649" w:rsidRDefault="00495649" w:rsidP="00495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649" w:rsidRDefault="00495649" w:rsidP="004956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Cieľom  spolupráce našich škôl – Gymnázium F.M. Pelcla Rychnov nad Knĕžnou a Základnej školy s materskou školou Oravská Polhora 130 – je prostredníctvom výmenných pobytov podeliť sa o pedagogické skúsenosti a prostredníctvom rôznych aktivít si naši žiaci hravou formou osvojovali základné komunikačné frázy, spoznávali rozdielnosť českého a slovenského jazyka , bližšie spoznali región Horná Orava (história- kultúrna pamiatky).</w:t>
      </w:r>
    </w:p>
    <w:p w:rsidR="00495649" w:rsidRDefault="00495649" w:rsidP="004956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V dňoch 5.októbra – 9.októbra 2015 žiaci z partnerskej školy – Gymnázium F.M.Pelcla Rychnov nad Knĕžnou prežili päť dní spolu so svojimi priateľmi  z Oravskej Polhory, ktorých dovtedy poznali len prostredníctvom sociálnej siete. Príchod žiakov z Českej republiky bol netrpezlivo očakávaný, zvítanie priateľov bolo príjemné a ich lúčenie bolo naozaj dojemné, pretože počas niekoľkých dní, ktoré prežili spoločne pri rôznych aktivitách či rozhovoroch, ich priateľstvá  ešte viac zosilneli. Lúčenie bolo naozaj ťažké, no povzbudili sa slovami, </w:t>
      </w:r>
      <w:r w:rsidR="002973F9">
        <w:rPr>
          <w:rFonts w:ascii="Times New Roman" w:hAnsi="Times New Roman" w:cs="Times New Roman"/>
          <w:sz w:val="24"/>
          <w:szCs w:val="28"/>
        </w:rPr>
        <w:t>že budú i naďalej v kontakte a 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ž teraz sa tešia na ďalšie spoločné stre</w:t>
      </w:r>
      <w:r w:rsidR="002973F9">
        <w:rPr>
          <w:rFonts w:ascii="Times New Roman" w:hAnsi="Times New Roman" w:cs="Times New Roman"/>
          <w:sz w:val="24"/>
          <w:szCs w:val="28"/>
        </w:rPr>
        <w:t>t</w:t>
      </w:r>
      <w:r>
        <w:rPr>
          <w:rFonts w:ascii="Times New Roman" w:hAnsi="Times New Roman" w:cs="Times New Roman"/>
          <w:sz w:val="24"/>
          <w:szCs w:val="28"/>
        </w:rPr>
        <w:t>nutie, ktoré sa uskutoční v  Českej republike.</w:t>
      </w:r>
    </w:p>
    <w:p w:rsidR="00495649" w:rsidRDefault="00495649" w:rsidP="004956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Splnili sme nasledovné ciele:</w:t>
      </w:r>
    </w:p>
    <w:p w:rsidR="00495649" w:rsidRDefault="00495649" w:rsidP="0049564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96844">
        <w:rPr>
          <w:rFonts w:ascii="Times New Roman" w:hAnsi="Times New Roman" w:cs="Times New Roman"/>
          <w:sz w:val="24"/>
          <w:szCs w:val="28"/>
        </w:rPr>
        <w:t>posilnili sme záujem žiakov spoznávať český a slovenský jazyk , postupné získavanie praktických a komunikatívnych kompetencií v priebehu vzdelávania(výmenného pobytu),</w:t>
      </w:r>
    </w:p>
    <w:p w:rsidR="00495649" w:rsidRDefault="00495649" w:rsidP="0049564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pochopili sme úlohu a hodnotu obidvoch jazykov ako vzácneho nástroja kultúry národa,</w:t>
      </w:r>
    </w:p>
    <w:p w:rsidR="00495649" w:rsidRDefault="00495649" w:rsidP="0049564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podporili sme záujem žiakov spoznávať históriu, kultúru krajín a prírodné a kultúrne pamiatky v regióne škôl,</w:t>
      </w:r>
    </w:p>
    <w:p w:rsidR="00495649" w:rsidRDefault="00495649" w:rsidP="0049564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-žiaci spoznávali základné aspekty každodenného života, kultúry, tradícií a zvykov v krajine partnerskej školy,</w:t>
      </w:r>
    </w:p>
    <w:p w:rsidR="00495649" w:rsidRDefault="00495649" w:rsidP="0049564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žiaci vytvorili ilustrovaný česko- slovenský slovník , prezentácie v Power- pointe o odlišnostiach slovenského a českého jazyka,</w:t>
      </w:r>
    </w:p>
    <w:p w:rsidR="00495649" w:rsidRDefault="00495649" w:rsidP="0049564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žiaci si osvojovali prácu v kolektíve.</w:t>
      </w:r>
    </w:p>
    <w:sectPr w:rsidR="00495649" w:rsidSect="00D6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5649"/>
    <w:rsid w:val="000529AE"/>
    <w:rsid w:val="002973F9"/>
    <w:rsid w:val="00495649"/>
    <w:rsid w:val="004A55AD"/>
    <w:rsid w:val="008D7629"/>
    <w:rsid w:val="00CB3DB2"/>
    <w:rsid w:val="00D61EE5"/>
    <w:rsid w:val="00E4379D"/>
    <w:rsid w:val="00E5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649"/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O.Polhora</dc:creator>
  <cp:lastModifiedBy>Jolana Tarčáková</cp:lastModifiedBy>
  <cp:revision>3</cp:revision>
  <dcterms:created xsi:type="dcterms:W3CDTF">2015-10-19T07:40:00Z</dcterms:created>
  <dcterms:modified xsi:type="dcterms:W3CDTF">2015-10-19T07:52:00Z</dcterms:modified>
</cp:coreProperties>
</file>